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71719693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DD2B75" w:rsidRPr="00DD2B75">
        <w:rPr>
          <w:rFonts w:ascii="Times New Roman" w:hAnsi="Times New Roman"/>
          <w:sz w:val="28"/>
          <w:szCs w:val="28"/>
        </w:rPr>
        <w:t>HR-RS00272 – LP – TD02</w:t>
      </w:r>
      <w:r w:rsidR="00E8036C">
        <w:rPr>
          <w:rFonts w:ascii="Times New Roman" w:hAnsi="Times New Roman"/>
          <w:sz w:val="28"/>
          <w:szCs w:val="28"/>
        </w:rPr>
        <w:t xml:space="preserve"> – L01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5C66F3F9" w14:textId="77777777" w:rsidR="00DD2B75" w:rsidRPr="009038DF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Public Enterprise “VOJVODINAŠUME”</w:t>
      </w:r>
    </w:p>
    <w:p w14:paraId="74AA739E" w14:textId="77777777" w:rsidR="00DD2B75" w:rsidRPr="009038DF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Preradovićeva 2, 21131 Petrovaradin, Republic of Serbia</w:t>
      </w:r>
    </w:p>
    <w:p w14:paraId="4A225E46" w14:textId="77777777" w:rsidR="00DD2B75" w:rsidRPr="006A39C0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Official registration number/VAT number: 08762198 / 101636567</w:t>
      </w:r>
    </w:p>
    <w:p w14:paraId="2387703C" w14:textId="77777777" w:rsidR="00DD2B75" w:rsidRPr="00387E08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1DE9683E" w14:textId="77777777" w:rsidR="00DD2B75" w:rsidRPr="009B30FB" w:rsidRDefault="00DD2B75" w:rsidP="00DD2B75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1E50E014" w14:textId="77777777" w:rsidR="00DD2B75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1FB112AB" w14:textId="77777777" w:rsidR="00DD2B75" w:rsidRPr="009B30FB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6725F4D3" w14:textId="77777777" w:rsidR="00DD2B75" w:rsidRPr="009B30FB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name </w:t>
      </w:r>
      <w:r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362E202A" w14:textId="77777777" w:rsidR="00DD2B75" w:rsidRPr="005F2975" w:rsidRDefault="00DD2B75" w:rsidP="00DD2B75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&lt;Official registration number&gt;</w:t>
      </w:r>
    </w:p>
    <w:p w14:paraId="2294B91C" w14:textId="77777777" w:rsidR="00DD2B75" w:rsidRPr="009B30FB" w:rsidRDefault="00DD2B75" w:rsidP="00DD2B75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Pr="009B30FB">
        <w:rPr>
          <w:rFonts w:ascii="Times New Roman" w:hAnsi="Times New Roman"/>
          <w:sz w:val="22"/>
          <w:szCs w:val="22"/>
          <w:lang w:val="en-GB"/>
        </w:rPr>
        <w:t>, (“the Contractor”)</w:t>
      </w:r>
    </w:p>
    <w:p w14:paraId="6A89FDA7" w14:textId="3E8E3672" w:rsidR="004D2FD8" w:rsidRPr="009B30FB" w:rsidRDefault="00DD2B75" w:rsidP="00DD2B7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38EA7599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DD2B75" w:rsidRPr="00DD2B75">
        <w:rPr>
          <w:rFonts w:ascii="Times New Roman" w:hAnsi="Times New Roman"/>
          <w:b/>
          <w:sz w:val="28"/>
          <w:lang w:val="en-GB"/>
        </w:rPr>
        <w:t>Public procurement of supplies for project Siga2Kazuk</w:t>
      </w:r>
      <w:r w:rsidR="000D16B4">
        <w:rPr>
          <w:rFonts w:ascii="Times New Roman" w:hAnsi="Times New Roman"/>
          <w:b/>
          <w:sz w:val="28"/>
          <w:lang w:val="en-GB"/>
        </w:rPr>
        <w:t xml:space="preserve">, </w:t>
      </w:r>
      <w:r w:rsidR="000D16B4" w:rsidRPr="000D16B4">
        <w:rPr>
          <w:rFonts w:ascii="Times New Roman" w:hAnsi="Times New Roman"/>
          <w:b/>
          <w:sz w:val="28"/>
          <w:lang w:val="en-GB"/>
        </w:rPr>
        <w:t>Lot 1: Drone with RGB and Lidar sensor</w:t>
      </w:r>
    </w:p>
    <w:p w14:paraId="371D4A92" w14:textId="5679BB62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DD2B75" w:rsidRPr="00DD2B75">
        <w:rPr>
          <w:rFonts w:ascii="Times New Roman" w:hAnsi="Times New Roman"/>
          <w:b/>
          <w:bCs/>
          <w:sz w:val="22"/>
          <w:lang w:val="en-GB"/>
        </w:rPr>
        <w:t>HR-RS00272 – LP – TD02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056FBEBD" w:rsidR="004D2FD8" w:rsidRDefault="00DD2B75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E82463">
        <w:rPr>
          <w:rFonts w:ascii="Times New Roman" w:hAnsi="Times New Roman"/>
          <w:sz w:val="22"/>
          <w:lang w:val="en-GB"/>
        </w:rPr>
        <w:t>The subject of the contract is</w:t>
      </w:r>
      <w:r>
        <w:rPr>
          <w:rFonts w:ascii="Times New Roman" w:hAnsi="Times New Roman"/>
          <w:sz w:val="22"/>
          <w:lang w:val="en-GB"/>
        </w:rPr>
        <w:t>:</w:t>
      </w:r>
    </w:p>
    <w:p w14:paraId="029ABBBE" w14:textId="293705A7" w:rsidR="00DE3233" w:rsidRDefault="00DD2B75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5352F6">
        <w:rPr>
          <w:rFonts w:ascii="Times New Roman" w:hAnsi="Times New Roman"/>
          <w:sz w:val="22"/>
        </w:rPr>
        <w:t>the supply, delivery, unloading, siting</w:t>
      </w:r>
      <w:r>
        <w:rPr>
          <w:rFonts w:ascii="Times New Roman" w:hAnsi="Times New Roman"/>
          <w:sz w:val="22"/>
        </w:rPr>
        <w:t xml:space="preserve"> and</w:t>
      </w:r>
      <w:r w:rsidRPr="005352F6">
        <w:rPr>
          <w:rFonts w:ascii="Times New Roman" w:hAnsi="Times New Roman"/>
          <w:sz w:val="22"/>
        </w:rPr>
        <w:t xml:space="preserve"> installation of the</w:t>
      </w:r>
      <w:r w:rsidRPr="004F1F8C">
        <w:rPr>
          <w:rFonts w:ascii="Times New Roman" w:hAnsi="Times New Roman"/>
          <w:sz w:val="22"/>
        </w:rPr>
        <w:t xml:space="preserve"> following supplies:</w:t>
      </w: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5868"/>
        <w:gridCol w:w="1547"/>
      </w:tblGrid>
      <w:tr w:rsidR="00DD2B75" w14:paraId="31717208" w14:textId="77777777" w:rsidTr="009E6AF4">
        <w:trPr>
          <w:trHeight w:val="34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14:paraId="380AF110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5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ED2CC" w14:textId="77777777" w:rsidR="00DD2B75" w:rsidRDefault="00DD2B75" w:rsidP="00DE68E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9A9BD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Quantity</w:t>
            </w:r>
          </w:p>
        </w:tc>
      </w:tr>
      <w:tr w:rsidR="00DD2B75" w14:paraId="3FB54138" w14:textId="77777777" w:rsidTr="009E6AF4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0637D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5904C" w14:textId="77777777" w:rsidR="00DD2B75" w:rsidRDefault="00DD2B75" w:rsidP="00DE68ED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B15C1">
              <w:rPr>
                <w:rFonts w:ascii="Times New Roman" w:hAnsi="Times New Roman"/>
                <w:b/>
                <w:bCs/>
                <w:sz w:val="22"/>
                <w:szCs w:val="22"/>
              </w:rPr>
              <w:t>Drone for a fertilizer application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D7DF1" w14:textId="2F318955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Unit</w:t>
            </w:r>
            <w:r w:rsidR="009E6AF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set</w:t>
            </w:r>
          </w:p>
        </w:tc>
      </w:tr>
    </w:tbl>
    <w:p w14:paraId="718DB1B4" w14:textId="74572CDE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E62957" w:rsidRPr="00E62957">
        <w:rPr>
          <w:rFonts w:ascii="Times New Roman" w:hAnsi="Times New Roman"/>
          <w:sz w:val="22"/>
          <w:lang w:val="en-GB"/>
        </w:rPr>
        <w:t>“Forest Estate” Sombor, Apatinski put 11, Sombor, Republic of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E62957">
        <w:rPr>
          <w:rFonts w:ascii="Times New Roman" w:hAnsi="Times New Roman"/>
          <w:sz w:val="22"/>
          <w:lang w:val="en-GB"/>
        </w:rPr>
        <w:t>60 days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D2B75">
        <w:rPr>
          <w:rFonts w:ascii="Times New Roman" w:hAnsi="Times New Roman"/>
          <w:sz w:val="22"/>
          <w:lang w:val="en-GB"/>
        </w:rPr>
        <w:t xml:space="preserve">shall be </w:t>
      </w:r>
      <w:r w:rsidRPr="00E62957">
        <w:rPr>
          <w:rFonts w:ascii="Times New Roman" w:hAnsi="Times New Roman"/>
          <w:sz w:val="22"/>
          <w:lang w:val="en-GB"/>
        </w:rPr>
        <w:t>DDP</w:t>
      </w:r>
      <w:r w:rsidR="00E2190B" w:rsidRPr="00E62957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E62957">
        <w:rPr>
          <w:rFonts w:ascii="Times New Roman" w:hAnsi="Times New Roman"/>
          <w:sz w:val="22"/>
          <w:lang w:val="en-GB"/>
        </w:rPr>
        <w:t xml:space="preserve">. The </w:t>
      </w:r>
      <w:r w:rsidR="00360344" w:rsidRPr="00E62957">
        <w:rPr>
          <w:rFonts w:ascii="Times New Roman" w:hAnsi="Times New Roman"/>
          <w:sz w:val="22"/>
          <w:lang w:val="en-GB"/>
        </w:rPr>
        <w:t>implementation</w:t>
      </w:r>
      <w:r w:rsidRPr="00E62957">
        <w:rPr>
          <w:rFonts w:ascii="Times New Roman" w:hAnsi="Times New Roman"/>
          <w:sz w:val="22"/>
          <w:lang w:val="en-GB"/>
        </w:rPr>
        <w:t xml:space="preserve"> period</w:t>
      </w:r>
      <w:r w:rsidR="00387E08" w:rsidRPr="00E62957">
        <w:rPr>
          <w:rFonts w:ascii="Times New Roman" w:hAnsi="Times New Roman"/>
          <w:sz w:val="22"/>
          <w:lang w:val="en-GB"/>
        </w:rPr>
        <w:t xml:space="preserve"> of tasks</w:t>
      </w:r>
      <w:r w:rsidRPr="00E62957">
        <w:rPr>
          <w:rFonts w:ascii="Times New Roman" w:hAnsi="Times New Roman"/>
          <w:sz w:val="22"/>
          <w:lang w:val="en-GB"/>
        </w:rPr>
        <w:t xml:space="preserve"> shall run from </w:t>
      </w:r>
      <w:r w:rsidR="00E62957" w:rsidRPr="00E62957">
        <w:rPr>
          <w:rFonts w:ascii="Times New Roman" w:hAnsi="Times New Roman"/>
          <w:sz w:val="22"/>
          <w:lang w:val="en-GB"/>
        </w:rPr>
        <w:t>signature of contract by both parties</w:t>
      </w:r>
      <w:r w:rsidR="00315611" w:rsidRPr="00E62957">
        <w:rPr>
          <w:rFonts w:ascii="Times New Roman" w:hAnsi="Times New Roman"/>
          <w:sz w:val="22"/>
          <w:lang w:val="en-GB"/>
        </w:rPr>
        <w:t xml:space="preserve"> </w:t>
      </w:r>
      <w:r w:rsidRPr="00E62957">
        <w:rPr>
          <w:rFonts w:ascii="Times New Roman" w:hAnsi="Times New Roman"/>
          <w:sz w:val="22"/>
          <w:lang w:val="en-GB"/>
        </w:rPr>
        <w:t xml:space="preserve">to </w:t>
      </w:r>
      <w:r w:rsidR="00073C0E" w:rsidRPr="00E62957">
        <w:rPr>
          <w:rFonts w:ascii="Times New Roman" w:hAnsi="Times New Roman"/>
          <w:sz w:val="22"/>
          <w:lang w:val="en-GB"/>
        </w:rPr>
        <w:t>date for provisional acceptance</w:t>
      </w:r>
      <w:r w:rsidRPr="00E62957">
        <w:rPr>
          <w:rFonts w:ascii="Times New Roman" w:hAnsi="Times New Roman"/>
          <w:sz w:val="22"/>
          <w:lang w:val="en-GB"/>
        </w:rPr>
        <w:t>.</w:t>
      </w: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782416C7" w14:textId="77777777" w:rsidR="00882B05" w:rsidRPr="009B30FB" w:rsidRDefault="00882B05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lastRenderedPageBreak/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689EDAA1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DD2B75">
        <w:rPr>
          <w:rFonts w:ascii="Times New Roman" w:hAnsi="Times New Roman"/>
          <w:sz w:val="22"/>
          <w:lang w:val="en-GB"/>
        </w:rPr>
        <w:t>RSD</w:t>
      </w:r>
      <w:r w:rsidR="00DD2B75" w:rsidRPr="00D36ABB">
        <w:rPr>
          <w:rFonts w:ascii="Times New Roman" w:hAnsi="Times New Roman"/>
          <w:sz w:val="22"/>
          <w:lang w:val="en-GB"/>
        </w:rPr>
        <w:t xml:space="preserve"> </w:t>
      </w:r>
      <w:r w:rsidR="00DD2B75" w:rsidRPr="009A5ADA">
        <w:rPr>
          <w:rFonts w:ascii="Times New Roman" w:hAnsi="Times New Roman"/>
          <w:sz w:val="22"/>
          <w:highlight w:val="lightGray"/>
          <w:lang w:val="en-GB"/>
        </w:rPr>
        <w:t>&lt;</w:t>
      </w:r>
      <w:r w:rsidR="00DD2B75">
        <w:rPr>
          <w:rFonts w:ascii="Times New Roman" w:hAnsi="Times New Roman"/>
          <w:sz w:val="22"/>
          <w:highlight w:val="yellow"/>
          <w:lang w:val="en-GB"/>
        </w:rPr>
        <w:t>value</w:t>
      </w:r>
      <w:r w:rsidR="00DD2B75" w:rsidRPr="009A5ADA">
        <w:rPr>
          <w:rFonts w:ascii="Times New Roman" w:hAnsi="Times New Roman"/>
          <w:sz w:val="22"/>
          <w:highlight w:val="lightGray"/>
          <w:lang w:val="en-GB"/>
        </w:rPr>
        <w:t>&gt;</w:t>
      </w:r>
      <w:r w:rsidR="00DD2B75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DD2B75" w:rsidRPr="00A218B4">
        <w:rPr>
          <w:rFonts w:ascii="Times New Roman" w:hAnsi="Times New Roman"/>
          <w:sz w:val="22"/>
          <w:szCs w:val="22"/>
        </w:rPr>
        <w:t>with</w:t>
      </w:r>
      <w:r w:rsidR="00DD2B75">
        <w:rPr>
          <w:rFonts w:ascii="Times New Roman" w:hAnsi="Times New Roman"/>
          <w:sz w:val="22"/>
          <w:szCs w:val="22"/>
        </w:rPr>
        <w:t xml:space="preserve"> VAT included.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77777777" w:rsidR="00B80DE8" w:rsidRPr="00A940DC" w:rsidRDefault="00B202BC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Perfomance Guarantee, pre-financing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]</w:t>
      </w:r>
      <w:r w:rsidR="00B80DE8"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1BC0B3F5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DD2B75">
        <w:rPr>
          <w:rFonts w:ascii="Times New Roman" w:hAnsi="Times New Roman"/>
          <w:sz w:val="22"/>
          <w:lang w:val="en-GB"/>
        </w:rPr>
        <w:t xml:space="preserve">English in </w:t>
      </w:r>
      <w:r w:rsidR="00B202BC" w:rsidRPr="00DD2B75">
        <w:rPr>
          <w:rFonts w:ascii="Times New Roman" w:hAnsi="Times New Roman"/>
          <w:sz w:val="22"/>
          <w:lang w:val="en-GB"/>
        </w:rPr>
        <w:t>t</w:t>
      </w:r>
      <w:r w:rsidR="00227A05" w:rsidRPr="00DD2B75">
        <w:rPr>
          <w:rFonts w:ascii="Times New Roman" w:hAnsi="Times New Roman"/>
          <w:sz w:val="22"/>
          <w:lang w:val="en-GB"/>
        </w:rPr>
        <w:t xml:space="preserve">hree </w:t>
      </w:r>
      <w:r w:rsidRPr="00DD2B75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DD2B75">
        <w:rPr>
          <w:rFonts w:ascii="Times New Roman" w:hAnsi="Times New Roman"/>
          <w:sz w:val="22"/>
          <w:lang w:val="en-GB"/>
        </w:rPr>
        <w:t xml:space="preserve">two </w:t>
      </w:r>
      <w:r w:rsidRPr="00DD2B75">
        <w:rPr>
          <w:rFonts w:ascii="Times New Roman" w:hAnsi="Times New Roman"/>
          <w:sz w:val="22"/>
          <w:lang w:val="en-GB"/>
        </w:rPr>
        <w:t>original</w:t>
      </w:r>
      <w:r w:rsidR="00067BE9" w:rsidRPr="00DD2B75">
        <w:rPr>
          <w:rFonts w:ascii="Times New Roman" w:hAnsi="Times New Roman"/>
          <w:sz w:val="22"/>
          <w:lang w:val="en-GB"/>
        </w:rPr>
        <w:t>/s</w:t>
      </w:r>
      <w:r w:rsidRPr="00DD2B75">
        <w:rPr>
          <w:rFonts w:ascii="Times New Roman" w:hAnsi="Times New Roman"/>
          <w:sz w:val="22"/>
          <w:lang w:val="en-GB"/>
        </w:rPr>
        <w:t xml:space="preserve"> being for the Contracting Authority, and one original being for the </w:t>
      </w:r>
      <w:r w:rsidR="002D47E8" w:rsidRPr="00DD2B75">
        <w:rPr>
          <w:rFonts w:ascii="Times New Roman" w:hAnsi="Times New Roman"/>
          <w:sz w:val="22"/>
          <w:lang w:val="en-GB"/>
        </w:rPr>
        <w:t>Contractor</w:t>
      </w:r>
      <w:r w:rsidRPr="00DD2B75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5F393" w14:textId="77777777" w:rsidR="009C7D62" w:rsidRDefault="009C7D62">
      <w:r>
        <w:separator/>
      </w:r>
    </w:p>
    <w:p w14:paraId="3F9E1F8D" w14:textId="77777777" w:rsidR="009C7D62" w:rsidRDefault="009C7D62"/>
  </w:endnote>
  <w:endnote w:type="continuationSeparator" w:id="0">
    <w:p w14:paraId="5111F03C" w14:textId="77777777" w:rsidR="009C7D62" w:rsidRDefault="009C7D62">
      <w:r>
        <w:continuationSeparator/>
      </w:r>
    </w:p>
    <w:p w14:paraId="383A1D4A" w14:textId="77777777" w:rsidR="009C7D62" w:rsidRDefault="009C7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9EA4C" w14:textId="77777777" w:rsidR="009C7D62" w:rsidRDefault="009C7D62">
      <w:r>
        <w:separator/>
      </w:r>
    </w:p>
  </w:footnote>
  <w:footnote w:type="continuationSeparator" w:id="0">
    <w:p w14:paraId="18D83612" w14:textId="77777777" w:rsidR="009C7D62" w:rsidRDefault="009C7D62">
      <w:r>
        <w:continuationSeparator/>
      </w:r>
    </w:p>
    <w:p w14:paraId="399F1B9E" w14:textId="77777777" w:rsidR="009C7D62" w:rsidRDefault="009C7D62"/>
  </w:footnote>
  <w:footnote w:id="1">
    <w:p w14:paraId="6C469013" w14:textId="7FD048FF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9B30FB">
        <w:rPr>
          <w:rStyle w:val="FootnoteReference"/>
          <w:rFonts w:ascii="Times New Roman" w:hAnsi="Times New Roman"/>
        </w:rPr>
        <w:footnoteRef/>
      </w:r>
      <w:r w:rsidR="00764FC7">
        <w:rPr>
          <w:rFonts w:ascii="Times New Roman" w:hAnsi="Times New Roman"/>
          <w:lang w:val="en-GB"/>
        </w:rPr>
        <w:tab/>
      </w:r>
      <w:r w:rsidRPr="00DD2B75">
        <w:rPr>
          <w:rFonts w:ascii="Times New Roman" w:hAnsi="Times New Roman"/>
          <w:lang w:val="en-GB"/>
        </w:rPr>
        <w:t>DDP (Delivered Duty Paid)</w:t>
      </w:r>
      <w:r w:rsidRPr="00DD2B75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DD2B75">
        <w:rPr>
          <w:rFonts w:ascii="Times New Roman" w:hAnsi="Times New Roman"/>
          <w:lang w:val="en-GB"/>
        </w:rPr>
        <w:t>- Incoterms</w:t>
      </w:r>
      <w:r>
        <w:rPr>
          <w:rFonts w:ascii="Times New Roman" w:hAnsi="Times New Roman"/>
          <w:lang w:val="en-GB"/>
        </w:rPr>
        <w:t xml:space="preserve">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0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8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39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6B4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73608"/>
    <w:rsid w:val="0028364A"/>
    <w:rsid w:val="00286C5C"/>
    <w:rsid w:val="00290249"/>
    <w:rsid w:val="00294190"/>
    <w:rsid w:val="00296FAC"/>
    <w:rsid w:val="002A0041"/>
    <w:rsid w:val="002A64BF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D2A6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C7D62"/>
    <w:rsid w:val="009D1DC6"/>
    <w:rsid w:val="009D2938"/>
    <w:rsid w:val="009E6AF4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D2B75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2957"/>
    <w:rsid w:val="00E665B9"/>
    <w:rsid w:val="00E730A5"/>
    <w:rsid w:val="00E8036C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2738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Nikola Todorov</cp:lastModifiedBy>
  <cp:revision>5</cp:revision>
  <cp:lastPrinted>2012-10-22T09:58:00Z</cp:lastPrinted>
  <dcterms:created xsi:type="dcterms:W3CDTF">2026-08-26T22:41:00Z</dcterms:created>
  <dcterms:modified xsi:type="dcterms:W3CDTF">2026-08-26T22:50:00Z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